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9AC87" w14:textId="4CEAB7CD" w:rsidR="00C65648" w:rsidRDefault="00EB226C" w:rsidP="00C65648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39A0238" wp14:editId="27B45E17">
            <wp:simplePos x="0" y="0"/>
            <wp:positionH relativeFrom="margin">
              <wp:posOffset>-662305</wp:posOffset>
            </wp:positionH>
            <wp:positionV relativeFrom="margin">
              <wp:posOffset>-738505</wp:posOffset>
            </wp:positionV>
            <wp:extent cx="904875" cy="904875"/>
            <wp:effectExtent l="0" t="0" r="9525" b="9525"/>
            <wp:wrapSquare wrapText="bothSides"/>
            <wp:docPr id="1891822417" name="Image 1" descr="Une image contenant Police, logo, texte, cerc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822417" name="Image 1" descr="Une image contenant Police, logo, texte, cercl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5648" w:rsidRPr="00C65648">
        <w:rPr>
          <w:b/>
          <w:bCs/>
          <w:sz w:val="32"/>
          <w:szCs w:val="32"/>
        </w:rPr>
        <w:t>Conditions Générales de Vente (CGV)</w:t>
      </w:r>
    </w:p>
    <w:p w14:paraId="66F44461" w14:textId="77777777" w:rsidR="00C65648" w:rsidRPr="00C65648" w:rsidRDefault="00C65648" w:rsidP="00C65648">
      <w:pPr>
        <w:jc w:val="center"/>
        <w:rPr>
          <w:b/>
          <w:bCs/>
          <w:sz w:val="32"/>
          <w:szCs w:val="32"/>
        </w:rPr>
      </w:pPr>
    </w:p>
    <w:p w14:paraId="121CA50A" w14:textId="6B647214" w:rsidR="00C65648" w:rsidRPr="00C65648" w:rsidRDefault="00651335" w:rsidP="00C65648">
      <w:r>
        <w:rPr>
          <w:b/>
          <w:bCs/>
        </w:rPr>
        <w:t xml:space="preserve">Micro-entreprise : </w:t>
      </w:r>
      <w:r w:rsidR="00C65648" w:rsidRPr="00C65648">
        <w:rPr>
          <w:b/>
          <w:bCs/>
        </w:rPr>
        <w:t xml:space="preserve">LM GESTION – </w:t>
      </w:r>
      <w:r>
        <w:rPr>
          <w:b/>
          <w:bCs/>
        </w:rPr>
        <w:t>Laura MÉRABLI</w:t>
      </w:r>
      <w:r w:rsidR="00C65648" w:rsidRPr="00C65648">
        <w:br/>
        <w:t xml:space="preserve">SIRET : </w:t>
      </w:r>
      <w:r w:rsidR="00C65648" w:rsidRPr="00C65648">
        <w:rPr>
          <w:color w:val="EE0000"/>
        </w:rPr>
        <w:t>[à compléter]</w:t>
      </w:r>
      <w:r w:rsidR="00C65648" w:rsidRPr="00C65648">
        <w:br/>
        <w:t>Code APE : 8211Z – Services administratifs combinés de bureau</w:t>
      </w:r>
      <w:r w:rsidR="00C65648" w:rsidRPr="00C65648">
        <w:br/>
        <w:t xml:space="preserve">Adresse : </w:t>
      </w:r>
      <w:r w:rsidR="007A62F2">
        <w:t xml:space="preserve">111 Boulevard prat, </w:t>
      </w:r>
      <w:r w:rsidR="0083328A">
        <w:t>84200 Carpentras</w:t>
      </w:r>
      <w:r w:rsidR="0083328A">
        <w:br/>
      </w:r>
      <w:r w:rsidR="00C65648" w:rsidRPr="00C65648">
        <w:t>E-mail :</w:t>
      </w:r>
      <w:r w:rsidR="0083328A">
        <w:t xml:space="preserve"> contact@lmgestionpro.fr </w:t>
      </w:r>
      <w:r w:rsidR="000224FB">
        <w:br/>
        <w:t>Téléphone : 06 72 39 71 42</w:t>
      </w:r>
      <w:r w:rsidR="00C65648">
        <w:br/>
      </w:r>
      <w:r w:rsidR="00C65648" w:rsidRPr="00C65648">
        <w:t>TVA non applicable, art. 293 B du CGI</w:t>
      </w:r>
    </w:p>
    <w:p w14:paraId="6FF43CFB" w14:textId="77777777" w:rsidR="00C65648" w:rsidRPr="00C65648" w:rsidRDefault="00000000" w:rsidP="00C65648">
      <w:r>
        <w:pict w14:anchorId="3DC98D26">
          <v:rect id="_x0000_i1025" style="width:0;height:1.5pt" o:hralign="center" o:hrstd="t" o:hr="t" fillcolor="#a0a0a0" stroked="f"/>
        </w:pict>
      </w:r>
    </w:p>
    <w:p w14:paraId="07D46CE9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 – Objet</w:t>
      </w:r>
    </w:p>
    <w:p w14:paraId="7B62E6B4" w14:textId="77777777" w:rsidR="00C65648" w:rsidRPr="00C65648" w:rsidRDefault="00C65648" w:rsidP="00C65648">
      <w:r w:rsidRPr="00C65648">
        <w:t xml:space="preserve">Les présentes Conditions Générales de Vente (CGV) régissent les relations contractuelles entre </w:t>
      </w:r>
      <w:r w:rsidRPr="00C65648">
        <w:rPr>
          <w:b/>
          <w:bCs/>
        </w:rPr>
        <w:t>LM Gestion</w:t>
      </w:r>
      <w:r w:rsidRPr="00C65648">
        <w:t xml:space="preserve">, représentée par </w:t>
      </w:r>
      <w:r w:rsidRPr="00C65648">
        <w:rPr>
          <w:b/>
          <w:bCs/>
        </w:rPr>
        <w:t>Madame Laura MÉRABLI</w:t>
      </w:r>
      <w:r w:rsidRPr="00C65648">
        <w:t xml:space="preserve">, ci-après dénommée </w:t>
      </w:r>
      <w:r w:rsidRPr="00C65648">
        <w:rPr>
          <w:i/>
          <w:iCs/>
        </w:rPr>
        <w:t>la Prestataire</w:t>
      </w:r>
      <w:r w:rsidRPr="00C65648">
        <w:t xml:space="preserve">, et tout client professionnel, ci-après </w:t>
      </w:r>
      <w:r w:rsidRPr="00C65648">
        <w:rPr>
          <w:i/>
          <w:iCs/>
        </w:rPr>
        <w:t>le Client</w:t>
      </w:r>
      <w:r w:rsidRPr="00C65648">
        <w:t>, dans le cadre de la réalisation de prestations d’assistance administrative, commerciale et de gestion à distance.</w:t>
      </w:r>
    </w:p>
    <w:p w14:paraId="1C399336" w14:textId="77777777" w:rsidR="00C65648" w:rsidRPr="00C65648" w:rsidRDefault="00C65648" w:rsidP="00C65648">
      <w:r w:rsidRPr="00C65648">
        <w:t>Toute commande de prestation implique l’acceptation sans réserve des présentes CGV.</w:t>
      </w:r>
    </w:p>
    <w:p w14:paraId="67D12FFE" w14:textId="77777777" w:rsidR="00C65648" w:rsidRPr="00C65648" w:rsidRDefault="00000000" w:rsidP="00C65648">
      <w:r>
        <w:pict w14:anchorId="7838D1FA">
          <v:rect id="_x0000_i1026" style="width:0;height:1.5pt" o:hralign="center" o:hrstd="t" o:hr="t" fillcolor="#a0a0a0" stroked="f"/>
        </w:pict>
      </w:r>
    </w:p>
    <w:p w14:paraId="5F2B1803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2 – Nature des prestations</w:t>
      </w:r>
    </w:p>
    <w:p w14:paraId="134504C8" w14:textId="77777777" w:rsidR="00C65648" w:rsidRPr="00C65648" w:rsidRDefault="00C65648" w:rsidP="00C65648">
      <w:r w:rsidRPr="00C65648">
        <w:t>Les prestations proposées par la Prestataire incluent notamment :</w:t>
      </w:r>
    </w:p>
    <w:p w14:paraId="59D53064" w14:textId="138B1F74" w:rsidR="00C65648" w:rsidRPr="00C65648" w:rsidRDefault="000F620F" w:rsidP="00C65648">
      <w:pPr>
        <w:numPr>
          <w:ilvl w:val="0"/>
          <w:numId w:val="1"/>
        </w:numPr>
      </w:pPr>
      <w:r w:rsidRPr="00C65648">
        <w:t>Assistance</w:t>
      </w:r>
      <w:r w:rsidR="00C65648" w:rsidRPr="00C65648">
        <w:t xml:space="preserve"> administrative et commerciale,</w:t>
      </w:r>
    </w:p>
    <w:p w14:paraId="62AE4DF5" w14:textId="1D7C1DFC" w:rsidR="00C65648" w:rsidRPr="00C65648" w:rsidRDefault="000F620F" w:rsidP="00C65648">
      <w:pPr>
        <w:numPr>
          <w:ilvl w:val="0"/>
          <w:numId w:val="1"/>
        </w:numPr>
      </w:pPr>
      <w:r w:rsidRPr="00C65648">
        <w:t>Facturation</w:t>
      </w:r>
      <w:r w:rsidR="00C65648" w:rsidRPr="00C65648">
        <w:t>, suivi et relances,</w:t>
      </w:r>
    </w:p>
    <w:p w14:paraId="53F1A3D8" w14:textId="65C32E05" w:rsidR="00C65648" w:rsidRPr="00C65648" w:rsidRDefault="000F620F" w:rsidP="00C65648">
      <w:pPr>
        <w:numPr>
          <w:ilvl w:val="0"/>
          <w:numId w:val="1"/>
        </w:numPr>
      </w:pPr>
      <w:r w:rsidRPr="00C65648">
        <w:t>Gestion</w:t>
      </w:r>
      <w:r w:rsidR="00C65648" w:rsidRPr="00C65648">
        <w:t xml:space="preserve"> de tableaux, agenda, reporting,</w:t>
      </w:r>
    </w:p>
    <w:p w14:paraId="78276843" w14:textId="49BEBB21" w:rsidR="00C65648" w:rsidRPr="00C65648" w:rsidRDefault="000F620F" w:rsidP="00C65648">
      <w:pPr>
        <w:numPr>
          <w:ilvl w:val="0"/>
          <w:numId w:val="1"/>
        </w:numPr>
      </w:pPr>
      <w:r w:rsidRPr="00C65648">
        <w:t>Aide</w:t>
      </w:r>
      <w:r w:rsidR="00C65648" w:rsidRPr="00C65648">
        <w:t xml:space="preserve"> à la préparation comptable et interface avec les partenaires du Client.</w:t>
      </w:r>
    </w:p>
    <w:p w14:paraId="1AD7C788" w14:textId="77777777" w:rsidR="00C65648" w:rsidRPr="00C65648" w:rsidRDefault="00C65648" w:rsidP="00C65648">
      <w:r w:rsidRPr="00C65648">
        <w:t>Les missions exactes sont précisées dans le devis ou le contrat signé entre les parties.</w:t>
      </w:r>
    </w:p>
    <w:p w14:paraId="630E632D" w14:textId="77777777" w:rsidR="00C65648" w:rsidRPr="00C65648" w:rsidRDefault="00000000" w:rsidP="00C65648">
      <w:r>
        <w:pict w14:anchorId="36DC6898">
          <v:rect id="_x0000_i1027" style="width:0;height:1.5pt" o:hralign="center" o:hrstd="t" o:hr="t" fillcolor="#a0a0a0" stroked="f"/>
        </w:pict>
      </w:r>
    </w:p>
    <w:p w14:paraId="39FFAD15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3 – Commande et devis</w:t>
      </w:r>
    </w:p>
    <w:p w14:paraId="209FE283" w14:textId="77777777" w:rsidR="00C65648" w:rsidRPr="00C65648" w:rsidRDefault="00C65648" w:rsidP="00C65648">
      <w:r w:rsidRPr="00C65648">
        <w:t xml:space="preserve">Toute prestation donne lieu à l’établissement d’un </w:t>
      </w:r>
      <w:r w:rsidRPr="00C65648">
        <w:rPr>
          <w:b/>
          <w:bCs/>
        </w:rPr>
        <w:t>devis personnalisé</w:t>
      </w:r>
      <w:r w:rsidRPr="00C65648">
        <w:t xml:space="preserve">, valable </w:t>
      </w:r>
      <w:r w:rsidRPr="00C65648">
        <w:rPr>
          <w:b/>
          <w:bCs/>
        </w:rPr>
        <w:t>30 jours</w:t>
      </w:r>
      <w:r w:rsidRPr="00C65648">
        <w:t xml:space="preserve"> à compter de sa date d’émission.</w:t>
      </w:r>
      <w:r w:rsidRPr="00C65648">
        <w:br/>
        <w:t xml:space="preserve">La commande devient ferme après </w:t>
      </w:r>
      <w:r w:rsidRPr="00C65648">
        <w:rPr>
          <w:b/>
          <w:bCs/>
        </w:rPr>
        <w:t>validation écrite du devis</w:t>
      </w:r>
      <w:r w:rsidRPr="00C65648">
        <w:t xml:space="preserve"> (mention “Bon pour accord” et signature du Client).</w:t>
      </w:r>
    </w:p>
    <w:p w14:paraId="30C173F0" w14:textId="77777777" w:rsidR="00C65648" w:rsidRDefault="00C65648" w:rsidP="00C65648">
      <w:r w:rsidRPr="00C65648">
        <w:t>Aucun travail ne sera entrepris sans validation préalable du devis.</w:t>
      </w:r>
    </w:p>
    <w:p w14:paraId="65DE6F78" w14:textId="77777777" w:rsidR="001C6860" w:rsidRDefault="001C6860" w:rsidP="00C65648"/>
    <w:p w14:paraId="1346B9C9" w14:textId="77777777" w:rsidR="001C6860" w:rsidRDefault="001C6860" w:rsidP="00C65648"/>
    <w:p w14:paraId="34E52596" w14:textId="77777777" w:rsidR="001C6860" w:rsidRDefault="001C6860" w:rsidP="00C65648"/>
    <w:p w14:paraId="0285B7DE" w14:textId="77777777" w:rsidR="001C6860" w:rsidRPr="00C65648" w:rsidRDefault="001C6860" w:rsidP="00C65648"/>
    <w:p w14:paraId="08898872" w14:textId="77777777" w:rsidR="00C65648" w:rsidRPr="00C65648" w:rsidRDefault="00000000" w:rsidP="00C65648">
      <w:r>
        <w:lastRenderedPageBreak/>
        <w:pict w14:anchorId="40A563F7">
          <v:rect id="_x0000_i1028" style="width:0;height:1.5pt" o:hralign="center" o:hrstd="t" o:hr="t" fillcolor="#a0a0a0" stroked="f"/>
        </w:pict>
      </w:r>
    </w:p>
    <w:p w14:paraId="1F44311E" w14:textId="568AD412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4 – Tarifs</w:t>
      </w:r>
    </w:p>
    <w:p w14:paraId="161D0C1D" w14:textId="77777777" w:rsidR="00C65648" w:rsidRPr="00C65648" w:rsidRDefault="00C65648" w:rsidP="00C65648">
      <w:r w:rsidRPr="00C65648">
        <w:t xml:space="preserve">Les prix sont exprimés en euros </w:t>
      </w:r>
      <w:r w:rsidRPr="00C65648">
        <w:rPr>
          <w:b/>
          <w:bCs/>
        </w:rPr>
        <w:t>nets de TVA</w:t>
      </w:r>
      <w:r w:rsidRPr="00C65648">
        <w:t xml:space="preserve"> (TVA non applicable, art. 293 B du CGI).</w:t>
      </w:r>
      <w:r w:rsidRPr="00C65648">
        <w:br/>
        <w:t>Les tarifs peuvent être révisés annuellement.</w:t>
      </w:r>
      <w:r w:rsidRPr="00C65648">
        <w:br/>
        <w:t>Toute modification importante de la mission fera l’objet d’un avenant ou d’un nouveau devis.</w:t>
      </w:r>
    </w:p>
    <w:p w14:paraId="7366818F" w14:textId="77777777" w:rsidR="00C65648" w:rsidRPr="00C65648" w:rsidRDefault="00000000" w:rsidP="00C65648">
      <w:r>
        <w:pict w14:anchorId="23F8BEEB">
          <v:rect id="_x0000_i1029" style="width:0;height:1.5pt" o:hralign="center" o:hrstd="t" o:hr="t" fillcolor="#a0a0a0" stroked="f"/>
        </w:pict>
      </w:r>
    </w:p>
    <w:p w14:paraId="3E8540A9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5 – Modalités de paiement</w:t>
      </w:r>
    </w:p>
    <w:p w14:paraId="190E7B06" w14:textId="77777777" w:rsidR="00C65648" w:rsidRPr="00C65648" w:rsidRDefault="00C65648" w:rsidP="00C65648">
      <w:r w:rsidRPr="00C65648">
        <w:t>Le paiement s’effectue :</w:t>
      </w:r>
    </w:p>
    <w:p w14:paraId="5B9250AC" w14:textId="4E9B3F73" w:rsidR="00C65648" w:rsidRPr="00C65648" w:rsidRDefault="000F620F" w:rsidP="004921D4">
      <w:pPr>
        <w:numPr>
          <w:ilvl w:val="0"/>
          <w:numId w:val="2"/>
        </w:numPr>
        <w:spacing w:after="0"/>
      </w:pPr>
      <w:r w:rsidRPr="00C65648">
        <w:t>Par</w:t>
      </w:r>
      <w:r w:rsidR="00C65648" w:rsidRPr="00C65648">
        <w:t xml:space="preserve"> </w:t>
      </w:r>
      <w:r w:rsidR="00C65648" w:rsidRPr="00C65648">
        <w:rPr>
          <w:b/>
          <w:bCs/>
        </w:rPr>
        <w:t>virement bancaire</w:t>
      </w:r>
      <w:r w:rsidR="00C65648" w:rsidRPr="00C65648">
        <w:t>,</w:t>
      </w:r>
    </w:p>
    <w:p w14:paraId="172DB8DE" w14:textId="41FC5E0E" w:rsidR="00C65648" w:rsidRPr="00C65648" w:rsidRDefault="000F620F" w:rsidP="004921D4">
      <w:pPr>
        <w:numPr>
          <w:ilvl w:val="0"/>
          <w:numId w:val="2"/>
        </w:numPr>
      </w:pPr>
      <w:r>
        <w:t>A</w:t>
      </w:r>
      <w:r w:rsidR="00C65648" w:rsidRPr="00C65648">
        <w:t xml:space="preserve"> </w:t>
      </w:r>
      <w:r w:rsidR="00C65648" w:rsidRPr="00C65648">
        <w:rPr>
          <w:b/>
          <w:bCs/>
        </w:rPr>
        <w:t>30 jours maximum</w:t>
      </w:r>
      <w:r w:rsidR="00C65648" w:rsidRPr="00C65648">
        <w:t xml:space="preserve"> à compter de la date de facturation.</w:t>
      </w:r>
    </w:p>
    <w:p w14:paraId="5019E315" w14:textId="77777777" w:rsidR="00C65648" w:rsidRPr="00C65648" w:rsidRDefault="00C65648" w:rsidP="00C65648">
      <w:r w:rsidRPr="00C65648">
        <w:t>En cas de retard, il sera appliqué :</w:t>
      </w:r>
    </w:p>
    <w:p w14:paraId="0C296C95" w14:textId="68DF9BBC" w:rsidR="00C65648" w:rsidRPr="00C65648" w:rsidRDefault="000F620F" w:rsidP="004921D4">
      <w:pPr>
        <w:numPr>
          <w:ilvl w:val="0"/>
          <w:numId w:val="3"/>
        </w:numPr>
        <w:spacing w:after="0"/>
      </w:pPr>
      <w:r w:rsidRPr="00C65648">
        <w:t>Une</w:t>
      </w:r>
      <w:r w:rsidR="00C65648" w:rsidRPr="00C65648">
        <w:t xml:space="preserve"> </w:t>
      </w:r>
      <w:r w:rsidR="00C65648" w:rsidRPr="00C65648">
        <w:rPr>
          <w:b/>
          <w:bCs/>
        </w:rPr>
        <w:t>pénalité de retard</w:t>
      </w:r>
      <w:r w:rsidR="00C65648" w:rsidRPr="00C65648">
        <w:t xml:space="preserve"> égale à </w:t>
      </w:r>
      <w:r w:rsidR="00C65648" w:rsidRPr="00C65648">
        <w:rPr>
          <w:b/>
          <w:bCs/>
        </w:rPr>
        <w:t>3 fois le taux d’intérêt légal</w:t>
      </w:r>
      <w:r w:rsidR="00C65648" w:rsidRPr="00C65648">
        <w:t>,</w:t>
      </w:r>
    </w:p>
    <w:p w14:paraId="2C373C57" w14:textId="25410A55" w:rsidR="00C65648" w:rsidRPr="00C65648" w:rsidRDefault="000F620F" w:rsidP="004921D4">
      <w:pPr>
        <w:numPr>
          <w:ilvl w:val="0"/>
          <w:numId w:val="3"/>
        </w:numPr>
      </w:pPr>
      <w:r w:rsidRPr="00C65648">
        <w:t>Ainsi</w:t>
      </w:r>
      <w:r w:rsidR="00C65648" w:rsidRPr="00C65648">
        <w:t xml:space="preserve"> qu’une </w:t>
      </w:r>
      <w:r w:rsidR="00C65648" w:rsidRPr="00C65648">
        <w:rPr>
          <w:b/>
          <w:bCs/>
        </w:rPr>
        <w:t>indemnité forfaitaire de 40 €</w:t>
      </w:r>
      <w:r w:rsidR="00C65648" w:rsidRPr="00C65648">
        <w:t xml:space="preserve"> pour frais de recouvrement (art. L441-10 du Code de commerce).</w:t>
      </w:r>
    </w:p>
    <w:p w14:paraId="5E128F86" w14:textId="77777777" w:rsidR="00C65648" w:rsidRPr="00C65648" w:rsidRDefault="00C65648" w:rsidP="00C65648">
      <w:r w:rsidRPr="00C65648">
        <w:t>Aucun escompte n’est accordé en cas de paiement anticipé.</w:t>
      </w:r>
    </w:p>
    <w:p w14:paraId="0918F12F" w14:textId="77777777" w:rsidR="00C65648" w:rsidRPr="00C65648" w:rsidRDefault="00000000" w:rsidP="00C65648">
      <w:r>
        <w:pict w14:anchorId="18C0FC17">
          <v:rect id="_x0000_i1030" style="width:0;height:1.5pt" o:hralign="center" o:hrstd="t" o:hr="t" fillcolor="#a0a0a0" stroked="f"/>
        </w:pict>
      </w:r>
    </w:p>
    <w:p w14:paraId="1CE941F6" w14:textId="77777777" w:rsidR="00C65648" w:rsidRPr="00C65648" w:rsidRDefault="00C65648" w:rsidP="00C65648">
      <w:pPr>
        <w:rPr>
          <w:b/>
          <w:bCs/>
        </w:rPr>
      </w:pPr>
      <w:r w:rsidRPr="00C65648">
        <w:rPr>
          <w:b/>
          <w:bCs/>
          <w:sz w:val="24"/>
          <w:szCs w:val="24"/>
        </w:rPr>
        <w:t>Article 6 – Annulation ou report</w:t>
      </w:r>
    </w:p>
    <w:p w14:paraId="3B944273" w14:textId="77777777" w:rsidR="00C65648" w:rsidRPr="00C65648" w:rsidRDefault="00C65648" w:rsidP="00C65648">
      <w:r w:rsidRPr="00C65648">
        <w:t xml:space="preserve">Toute prestation commencée est </w:t>
      </w:r>
      <w:r w:rsidRPr="00C65648">
        <w:rPr>
          <w:b/>
          <w:bCs/>
        </w:rPr>
        <w:t>due en totalité</w:t>
      </w:r>
      <w:r w:rsidRPr="00C65648">
        <w:t>.</w:t>
      </w:r>
      <w:r w:rsidRPr="00C65648">
        <w:br/>
        <w:t xml:space="preserve">En cas d’annulation par le Client moins de </w:t>
      </w:r>
      <w:r w:rsidRPr="00C65648">
        <w:rPr>
          <w:b/>
          <w:bCs/>
        </w:rPr>
        <w:t>5 jours ouvrés avant la date prévue</w:t>
      </w:r>
      <w:r w:rsidRPr="00C65648">
        <w:t xml:space="preserve">, un montant forfaitaire de </w:t>
      </w:r>
      <w:r w:rsidRPr="00C65648">
        <w:rPr>
          <w:b/>
          <w:bCs/>
        </w:rPr>
        <w:t>30 % du devis</w:t>
      </w:r>
      <w:r w:rsidRPr="00C65648">
        <w:t xml:space="preserve"> sera facturé au titre du dédommagement.</w:t>
      </w:r>
      <w:r w:rsidRPr="00C65648">
        <w:br/>
        <w:t>La Prestataire se réserve le droit de reporter une prestation en cas de force majeure.</w:t>
      </w:r>
    </w:p>
    <w:p w14:paraId="41C60594" w14:textId="77777777" w:rsidR="00C65648" w:rsidRPr="00C65648" w:rsidRDefault="00000000" w:rsidP="00C65648">
      <w:r>
        <w:pict w14:anchorId="3E93B31B">
          <v:rect id="_x0000_i1031" style="width:0;height:1.5pt" o:hralign="center" o:hrstd="t" o:hr="t" fillcolor="#a0a0a0" stroked="f"/>
        </w:pict>
      </w:r>
    </w:p>
    <w:p w14:paraId="64D0C366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7 – Délai et exécution</w:t>
      </w:r>
    </w:p>
    <w:p w14:paraId="37E50895" w14:textId="77777777" w:rsidR="00C65648" w:rsidRPr="00C65648" w:rsidRDefault="00C65648" w:rsidP="00C65648">
      <w:r w:rsidRPr="00C65648">
        <w:t>Les délais de réalisation sont donnés à titre indicatif.</w:t>
      </w:r>
      <w:r w:rsidRPr="00C65648">
        <w:br/>
        <w:t>Un retard ne saurait justifier une annulation de commande ni donner lieu à des dommages et intérêts.</w:t>
      </w:r>
      <w:r w:rsidRPr="00C65648">
        <w:br/>
        <w:t>Les prestations sont réalisées à distance, sauf mention contraire dans le devis.</w:t>
      </w:r>
    </w:p>
    <w:p w14:paraId="6886FE83" w14:textId="77777777" w:rsidR="00C65648" w:rsidRPr="00C65648" w:rsidRDefault="00000000" w:rsidP="00C65648">
      <w:r>
        <w:pict w14:anchorId="434AE7DA">
          <v:rect id="_x0000_i1032" style="width:0;height:1.5pt" o:hralign="center" o:hrstd="t" o:hr="t" fillcolor="#a0a0a0" stroked="f"/>
        </w:pict>
      </w:r>
    </w:p>
    <w:p w14:paraId="1DDEE53F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8 – Obligations du Client</w:t>
      </w:r>
    </w:p>
    <w:p w14:paraId="0B0D6CD2" w14:textId="77777777" w:rsidR="00C65648" w:rsidRPr="00C65648" w:rsidRDefault="00C65648" w:rsidP="00C65648">
      <w:r w:rsidRPr="00C65648">
        <w:t>Le Client s’engage à :</w:t>
      </w:r>
    </w:p>
    <w:p w14:paraId="1D1459FB" w14:textId="4D7BB65A" w:rsidR="00C65648" w:rsidRPr="00C65648" w:rsidRDefault="00F90D68" w:rsidP="00C65648">
      <w:pPr>
        <w:numPr>
          <w:ilvl w:val="0"/>
          <w:numId w:val="4"/>
        </w:numPr>
      </w:pPr>
      <w:r w:rsidRPr="00C65648">
        <w:t>Fournir</w:t>
      </w:r>
      <w:r w:rsidR="00C65648" w:rsidRPr="00C65648">
        <w:t xml:space="preserve"> des informations exactes et complètes,</w:t>
      </w:r>
    </w:p>
    <w:p w14:paraId="30CCB3AC" w14:textId="5518795C" w:rsidR="00C65648" w:rsidRPr="00C65648" w:rsidRDefault="00F90D68" w:rsidP="00C65648">
      <w:pPr>
        <w:numPr>
          <w:ilvl w:val="0"/>
          <w:numId w:val="4"/>
        </w:numPr>
      </w:pPr>
      <w:r w:rsidRPr="00C65648">
        <w:t>Respecter</w:t>
      </w:r>
      <w:r w:rsidR="00C65648" w:rsidRPr="00C65648">
        <w:t xml:space="preserve"> les délais de transmission des documents,</w:t>
      </w:r>
    </w:p>
    <w:p w14:paraId="38159DE2" w14:textId="109BF2DA" w:rsidR="00C65648" w:rsidRPr="00C65648" w:rsidRDefault="00F90D68" w:rsidP="00C65648">
      <w:pPr>
        <w:numPr>
          <w:ilvl w:val="0"/>
          <w:numId w:val="4"/>
        </w:numPr>
      </w:pPr>
      <w:r w:rsidRPr="00C65648">
        <w:t>Coopérer</w:t>
      </w:r>
      <w:r w:rsidR="00C65648" w:rsidRPr="00C65648">
        <w:t xml:space="preserve"> activement au bon déroulement de la mission.</w:t>
      </w:r>
    </w:p>
    <w:p w14:paraId="30A491A2" w14:textId="5EEB7A2A" w:rsidR="000224FB" w:rsidRPr="00C65648" w:rsidRDefault="00C65648" w:rsidP="00C65648">
      <w:r w:rsidRPr="00C65648">
        <w:t>Tout retard ou omission dans la transmission d’informations peut retarder l’exécution de la prestation.</w:t>
      </w:r>
    </w:p>
    <w:p w14:paraId="0AA215D2" w14:textId="77777777" w:rsidR="00C65648" w:rsidRPr="00C65648" w:rsidRDefault="00000000" w:rsidP="00C65648">
      <w:r>
        <w:lastRenderedPageBreak/>
        <w:pict w14:anchorId="2BAD7641">
          <v:rect id="_x0000_i1033" style="width:0;height:1.5pt" o:hralign="center" o:hrstd="t" o:hr="t" fillcolor="#a0a0a0" stroked="f"/>
        </w:pict>
      </w:r>
    </w:p>
    <w:p w14:paraId="072BDEAD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9 – Responsabilité</w:t>
      </w:r>
    </w:p>
    <w:p w14:paraId="390A4DF8" w14:textId="77777777" w:rsidR="00C65648" w:rsidRPr="00C65648" w:rsidRDefault="00C65648" w:rsidP="00C65648">
      <w:r w:rsidRPr="00C65648">
        <w:t xml:space="preserve">La Prestataire est tenue à une </w:t>
      </w:r>
      <w:r w:rsidRPr="00C65648">
        <w:rPr>
          <w:b/>
          <w:bCs/>
        </w:rPr>
        <w:t>obligation de moyens</w:t>
      </w:r>
      <w:r w:rsidRPr="00C65648">
        <w:t>.</w:t>
      </w:r>
      <w:r w:rsidRPr="00C65648">
        <w:br/>
        <w:t>Elle ne pourra être tenue responsable d’erreurs résultant de données incomplètes, inexactes ou transmises tardivement par le Client.</w:t>
      </w:r>
      <w:r w:rsidRPr="00C65648">
        <w:br/>
        <w:t>En tout état de cause, la responsabilité de la Prestataire est limitée au montant total de la facture de la prestation concernée.</w:t>
      </w:r>
    </w:p>
    <w:p w14:paraId="5B5DE2A2" w14:textId="77777777" w:rsidR="00C65648" w:rsidRPr="00C65648" w:rsidRDefault="00000000" w:rsidP="00C65648">
      <w:r>
        <w:pict w14:anchorId="389E7035">
          <v:rect id="_x0000_i1034" style="width:0;height:1.5pt" o:hralign="center" o:hrstd="t" o:hr="t" fillcolor="#a0a0a0" stroked="f"/>
        </w:pict>
      </w:r>
    </w:p>
    <w:p w14:paraId="3BCC3BE4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10 – Confidentialité</w:t>
      </w:r>
    </w:p>
    <w:p w14:paraId="252267E8" w14:textId="77777777" w:rsidR="00C65648" w:rsidRPr="00C65648" w:rsidRDefault="00C65648" w:rsidP="00C65648">
      <w:r w:rsidRPr="00C65648">
        <w:t xml:space="preserve">La Prestataire s’engage à </w:t>
      </w:r>
      <w:r w:rsidRPr="00C65648">
        <w:rPr>
          <w:b/>
          <w:bCs/>
        </w:rPr>
        <w:t>préserver la confidentialité</w:t>
      </w:r>
      <w:r w:rsidRPr="00C65648">
        <w:t xml:space="preserve"> de toutes les informations et documents échangés dans le cadre de la prestation.</w:t>
      </w:r>
      <w:r w:rsidRPr="00C65648">
        <w:br/>
        <w:t>Cette obligation reste en vigueur après la fin du contrat.</w:t>
      </w:r>
    </w:p>
    <w:p w14:paraId="33F8ED19" w14:textId="77777777" w:rsidR="00C65648" w:rsidRPr="00C65648" w:rsidRDefault="00000000" w:rsidP="00C65648">
      <w:r>
        <w:pict w14:anchorId="31437DDE">
          <v:rect id="_x0000_i1035" style="width:0;height:1.5pt" o:hralign="center" o:hrstd="t" o:hr="t" fillcolor="#a0a0a0" stroked="f"/>
        </w:pict>
      </w:r>
    </w:p>
    <w:p w14:paraId="6FACAC4D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11 – Sous-traitance</w:t>
      </w:r>
    </w:p>
    <w:p w14:paraId="4E5AE61B" w14:textId="77777777" w:rsidR="00C65648" w:rsidRPr="00C65648" w:rsidRDefault="00C65648" w:rsidP="00C65648">
      <w:r w:rsidRPr="00C65648">
        <w:t>La Prestataire peut, si nécessaire et après accord du Client, confier une partie de la mission à un sous-traitant qualifié, en garantissant le même niveau de confidentialité et de qualité.</w:t>
      </w:r>
    </w:p>
    <w:p w14:paraId="103A7573" w14:textId="77777777" w:rsidR="00C65648" w:rsidRPr="00C65648" w:rsidRDefault="00000000" w:rsidP="00C65648">
      <w:pPr>
        <w:rPr>
          <w:sz w:val="24"/>
          <w:szCs w:val="24"/>
        </w:rPr>
      </w:pPr>
      <w:r>
        <w:rPr>
          <w:sz w:val="24"/>
          <w:szCs w:val="24"/>
        </w:rPr>
        <w:pict w14:anchorId="0540749C">
          <v:rect id="_x0000_i1036" style="width:0;height:1.5pt" o:hralign="center" o:hrstd="t" o:hr="t" fillcolor="#a0a0a0" stroked="f"/>
        </w:pict>
      </w:r>
    </w:p>
    <w:p w14:paraId="2DB875E0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12 – Propriété intellectuelle</w:t>
      </w:r>
    </w:p>
    <w:p w14:paraId="188ED597" w14:textId="77777777" w:rsidR="00C65648" w:rsidRPr="00C65648" w:rsidRDefault="00C65648" w:rsidP="00C65648">
      <w:r w:rsidRPr="00C65648">
        <w:t xml:space="preserve">Les documents, tableaux ou modèles créés par la Prestataire demeurent sa propriété intellectuelle jusqu’au </w:t>
      </w:r>
      <w:r w:rsidRPr="00C65648">
        <w:rPr>
          <w:b/>
          <w:bCs/>
        </w:rPr>
        <w:t>paiement complet</w:t>
      </w:r>
      <w:r w:rsidRPr="00C65648">
        <w:t xml:space="preserve"> de la facture.</w:t>
      </w:r>
      <w:r w:rsidRPr="00C65648">
        <w:br/>
        <w:t>Une fois le règlement effectué, les livrables sont cédés au Client pour son usage professionnel.</w:t>
      </w:r>
    </w:p>
    <w:p w14:paraId="3AA4B2B6" w14:textId="77777777" w:rsidR="00C65648" w:rsidRPr="00C65648" w:rsidRDefault="00000000" w:rsidP="00C65648">
      <w:r>
        <w:pict w14:anchorId="14C638AD">
          <v:rect id="_x0000_i1037" style="width:0;height:1.5pt" o:hralign="center" o:hrstd="t" o:hr="t" fillcolor="#a0a0a0" stroked="f"/>
        </w:pict>
      </w:r>
    </w:p>
    <w:p w14:paraId="5B68B413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13 – Force majeure</w:t>
      </w:r>
    </w:p>
    <w:p w14:paraId="5AD13370" w14:textId="77777777" w:rsidR="00C65648" w:rsidRPr="00C65648" w:rsidRDefault="00C65648" w:rsidP="00C65648">
      <w:r w:rsidRPr="00C65648">
        <w:t xml:space="preserve">Aucune des parties ne pourra être tenue responsable en cas d’inexécution due à un événement de </w:t>
      </w:r>
      <w:r w:rsidRPr="00C65648">
        <w:rPr>
          <w:b/>
          <w:bCs/>
        </w:rPr>
        <w:t>force majeure</w:t>
      </w:r>
      <w:r w:rsidRPr="00C65648">
        <w:t xml:space="preserve"> (panne informatique majeure, catastrophe naturelle, maladie, etc.).</w:t>
      </w:r>
    </w:p>
    <w:p w14:paraId="26AF372A" w14:textId="77777777" w:rsidR="00C65648" w:rsidRPr="00C65648" w:rsidRDefault="00000000" w:rsidP="00C65648">
      <w:r>
        <w:pict w14:anchorId="1378FA93">
          <v:rect id="_x0000_i1038" style="width:0;height:1.5pt" o:hralign="center" o:hrstd="t" o:hr="t" fillcolor="#a0a0a0" stroked="f"/>
        </w:pict>
      </w:r>
    </w:p>
    <w:p w14:paraId="2AE41A2E" w14:textId="77777777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14 – Données personnelles (RGPD)</w:t>
      </w:r>
    </w:p>
    <w:p w14:paraId="0BCD1AF9" w14:textId="77777777" w:rsidR="00C65648" w:rsidRDefault="00C65648" w:rsidP="00C65648">
      <w:r w:rsidRPr="00C65648">
        <w:t xml:space="preserve">La Prestataire s’engage à traiter les données personnelles du Client conformément au </w:t>
      </w:r>
      <w:r w:rsidRPr="00C65648">
        <w:rPr>
          <w:b/>
          <w:bCs/>
        </w:rPr>
        <w:t>Règlement Général sur la Protection des Données (RGPD)</w:t>
      </w:r>
      <w:r w:rsidRPr="00C65648">
        <w:t>.</w:t>
      </w:r>
      <w:r w:rsidRPr="00C65648">
        <w:br/>
        <w:t>Les données sont utilisées uniquement pour la gestion administrative et ne sont jamais transmises à des tiers sans consentement.</w:t>
      </w:r>
    </w:p>
    <w:p w14:paraId="4D5A2906" w14:textId="14B2041A" w:rsidR="00217CA4" w:rsidRDefault="00217CA4" w:rsidP="00C65648">
      <w:r>
        <w:pict w14:anchorId="57C0A620">
          <v:rect id="_x0000_i1045" style="width:0;height:1.5pt" o:hralign="center" o:hrstd="t" o:hr="t" fillcolor="#a0a0a0" stroked="f"/>
        </w:pict>
      </w:r>
    </w:p>
    <w:p w14:paraId="5402A6B1" w14:textId="01727BB4" w:rsidR="00E665EA" w:rsidRPr="00E665EA" w:rsidRDefault="00217CA4" w:rsidP="00E665EA">
      <w:pPr>
        <w:rPr>
          <w:b/>
          <w:bCs/>
        </w:rPr>
      </w:pPr>
      <w:r w:rsidRPr="00C65648">
        <w:rPr>
          <w:b/>
          <w:bCs/>
          <w:sz w:val="24"/>
          <w:szCs w:val="24"/>
        </w:rPr>
        <w:t>Article 1</w:t>
      </w:r>
      <w:r>
        <w:rPr>
          <w:b/>
          <w:bCs/>
          <w:sz w:val="24"/>
          <w:szCs w:val="24"/>
        </w:rPr>
        <w:t>5</w:t>
      </w:r>
      <w:r w:rsidRPr="00C65648">
        <w:rPr>
          <w:b/>
          <w:bCs/>
          <w:sz w:val="24"/>
          <w:szCs w:val="24"/>
        </w:rPr>
        <w:t xml:space="preserve"> – </w:t>
      </w:r>
      <w:r w:rsidR="00E665EA" w:rsidRPr="00E665EA">
        <w:rPr>
          <w:b/>
          <w:bCs/>
          <w:sz w:val="24"/>
          <w:szCs w:val="24"/>
        </w:rPr>
        <w:t>Conservation des documents</w:t>
      </w:r>
    </w:p>
    <w:p w14:paraId="490A922A" w14:textId="31688AC5" w:rsidR="00E665EA" w:rsidRDefault="00E665EA" w:rsidP="00C65648">
      <w:r w:rsidRPr="00E665EA">
        <w:t xml:space="preserve">Les documents fournis ou générés dans le cadre de la mission sont conservés pendant une durée de </w:t>
      </w:r>
      <w:r w:rsidRPr="00E665EA">
        <w:t>5 ans</w:t>
      </w:r>
      <w:r>
        <w:rPr>
          <w:b/>
          <w:bCs/>
        </w:rPr>
        <w:t xml:space="preserve"> </w:t>
      </w:r>
      <w:r w:rsidRPr="00E665EA">
        <w:t>et sont restitués ou supprimés à la demande du Client.</w:t>
      </w:r>
    </w:p>
    <w:p w14:paraId="56908824" w14:textId="77777777" w:rsidR="00C65648" w:rsidRPr="00C65648" w:rsidRDefault="00000000" w:rsidP="00C65648">
      <w:pPr>
        <w:rPr>
          <w:sz w:val="24"/>
          <w:szCs w:val="24"/>
        </w:rPr>
      </w:pPr>
      <w:r>
        <w:rPr>
          <w:sz w:val="24"/>
          <w:szCs w:val="24"/>
        </w:rPr>
        <w:lastRenderedPageBreak/>
        <w:pict w14:anchorId="233195F2">
          <v:rect id="_x0000_i1039" style="width:0;height:1.5pt" o:hralign="center" o:hrstd="t" o:hr="t" fillcolor="#a0a0a0" stroked="f"/>
        </w:pict>
      </w:r>
    </w:p>
    <w:p w14:paraId="01C3A413" w14:textId="1024640A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</w:t>
      </w:r>
      <w:r w:rsidR="00217CA4">
        <w:rPr>
          <w:b/>
          <w:bCs/>
          <w:sz w:val="24"/>
          <w:szCs w:val="24"/>
        </w:rPr>
        <w:t>6</w:t>
      </w:r>
      <w:r w:rsidRPr="00C65648">
        <w:rPr>
          <w:b/>
          <w:bCs/>
          <w:sz w:val="24"/>
          <w:szCs w:val="24"/>
        </w:rPr>
        <w:t xml:space="preserve"> – Résiliation</w:t>
      </w:r>
    </w:p>
    <w:p w14:paraId="3074DCC5" w14:textId="0E462C17" w:rsidR="00E665EA" w:rsidRPr="00C65648" w:rsidRDefault="00C65648" w:rsidP="00C65648">
      <w:r w:rsidRPr="00C65648">
        <w:t xml:space="preserve">Chaque partie peut résilier le contrat à tout moment, avec un </w:t>
      </w:r>
      <w:r w:rsidRPr="00C65648">
        <w:rPr>
          <w:b/>
          <w:bCs/>
        </w:rPr>
        <w:t>préavis de 15 jours</w:t>
      </w:r>
      <w:r w:rsidRPr="00C65648">
        <w:t xml:space="preserve"> par écrit.</w:t>
      </w:r>
      <w:r w:rsidRPr="00C65648">
        <w:br/>
        <w:t>Toute prestation réalisée avant la résiliation reste due.</w:t>
      </w:r>
    </w:p>
    <w:p w14:paraId="173DC5F4" w14:textId="24DC8516" w:rsidR="00E665EA" w:rsidRDefault="00E665EA" w:rsidP="00E665EA">
      <w:pPr>
        <w:rPr>
          <w:b/>
          <w:bCs/>
          <w:sz w:val="24"/>
          <w:szCs w:val="24"/>
        </w:rPr>
      </w:pPr>
      <w:r>
        <w:pict w14:anchorId="37DFEEE4">
          <v:rect id="_x0000_i1043" style="width:0;height:1.5pt" o:hralign="center" o:hrstd="t" o:hr="t" fillcolor="#a0a0a0" stroked="f"/>
        </w:pict>
      </w:r>
    </w:p>
    <w:p w14:paraId="4F6F5BCE" w14:textId="306BB7C5" w:rsidR="00E665EA" w:rsidRPr="00E665EA" w:rsidRDefault="00E665EA" w:rsidP="00E665EA">
      <w:pPr>
        <w:rPr>
          <w:b/>
          <w:bCs/>
          <w:sz w:val="24"/>
          <w:szCs w:val="24"/>
        </w:rPr>
      </w:pPr>
      <w:r w:rsidRPr="00E665EA">
        <w:rPr>
          <w:b/>
          <w:bCs/>
          <w:sz w:val="24"/>
          <w:szCs w:val="24"/>
        </w:rPr>
        <w:t>Article 1</w:t>
      </w:r>
      <w:r w:rsidR="00217CA4">
        <w:rPr>
          <w:b/>
          <w:bCs/>
          <w:sz w:val="24"/>
          <w:szCs w:val="24"/>
        </w:rPr>
        <w:t>7</w:t>
      </w:r>
      <w:r w:rsidRPr="00E665EA">
        <w:rPr>
          <w:b/>
          <w:bCs/>
          <w:sz w:val="24"/>
          <w:szCs w:val="24"/>
        </w:rPr>
        <w:t xml:space="preserve"> – Sécurité informatique</w:t>
      </w:r>
    </w:p>
    <w:p w14:paraId="7E21CD7A" w14:textId="77777777" w:rsidR="00E665EA" w:rsidRPr="00E665EA" w:rsidRDefault="00E665EA" w:rsidP="005E3CC7">
      <w:pPr>
        <w:rPr>
          <w:sz w:val="24"/>
          <w:szCs w:val="24"/>
        </w:rPr>
      </w:pPr>
      <w:r w:rsidRPr="00E665EA">
        <w:rPr>
          <w:sz w:val="24"/>
          <w:szCs w:val="24"/>
        </w:rPr>
        <w:t>La Prestataire met en œuvre des moyens raisonnables pour sécuriser les échanges et fichiers transmis à distance.</w:t>
      </w:r>
      <w:r w:rsidRPr="00E665EA">
        <w:rPr>
          <w:sz w:val="24"/>
          <w:szCs w:val="24"/>
        </w:rPr>
        <w:br/>
        <w:t>Le Client reste responsable de la sécurité de ses propres systèmes. La Prestataire ne peut être tenue responsable d’un piratage ou virus externe.</w:t>
      </w:r>
    </w:p>
    <w:p w14:paraId="56604FC6" w14:textId="47669793" w:rsidR="00E665EA" w:rsidRDefault="00E665EA" w:rsidP="00C65648">
      <w:pPr>
        <w:rPr>
          <w:b/>
          <w:bCs/>
          <w:sz w:val="24"/>
          <w:szCs w:val="24"/>
        </w:rPr>
      </w:pPr>
      <w:r>
        <w:pict w14:anchorId="7ED4DE71">
          <v:rect id="_x0000_i1042" style="width:0;height:1.5pt" o:hralign="center" o:hrstd="t" o:hr="t" fillcolor="#a0a0a0" stroked="f"/>
        </w:pict>
      </w:r>
    </w:p>
    <w:p w14:paraId="53C4457D" w14:textId="53D62128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</w:t>
      </w:r>
      <w:r w:rsidR="00217CA4">
        <w:rPr>
          <w:b/>
          <w:bCs/>
          <w:sz w:val="24"/>
          <w:szCs w:val="24"/>
        </w:rPr>
        <w:t>8</w:t>
      </w:r>
      <w:r w:rsidRPr="00C65648">
        <w:rPr>
          <w:b/>
          <w:bCs/>
          <w:sz w:val="24"/>
          <w:szCs w:val="24"/>
        </w:rPr>
        <w:t xml:space="preserve"> – Droit applicable et litiges</w:t>
      </w:r>
    </w:p>
    <w:p w14:paraId="2BAAA1E8" w14:textId="7E0E5ED7" w:rsidR="00C65648" w:rsidRPr="00C65648" w:rsidRDefault="00C65648" w:rsidP="005E3CC7">
      <w:r w:rsidRPr="00C65648">
        <w:t xml:space="preserve">Les présentes CGV sont soumises au </w:t>
      </w:r>
      <w:r w:rsidRPr="00C65648">
        <w:rPr>
          <w:b/>
          <w:bCs/>
        </w:rPr>
        <w:t>droit français</w:t>
      </w:r>
      <w:r w:rsidRPr="00C65648">
        <w:t>.</w:t>
      </w:r>
      <w:r w:rsidRPr="00C65648">
        <w:br/>
        <w:t>En cas de litige, les parties s’engagent à rechercher une solution amiable avant toute action judiciaire.</w:t>
      </w:r>
      <w:r w:rsidRPr="00C65648">
        <w:br/>
        <w:t xml:space="preserve">À défaut, compétence est attribuée au </w:t>
      </w:r>
      <w:r w:rsidR="00E665EA">
        <w:rPr>
          <w:b/>
          <w:bCs/>
        </w:rPr>
        <w:t>T</w:t>
      </w:r>
      <w:r w:rsidRPr="00C65648">
        <w:rPr>
          <w:b/>
          <w:bCs/>
        </w:rPr>
        <w:t xml:space="preserve">ribunal de </w:t>
      </w:r>
      <w:r w:rsidR="00E665EA">
        <w:rPr>
          <w:b/>
          <w:bCs/>
        </w:rPr>
        <w:t>C</w:t>
      </w:r>
      <w:r w:rsidRPr="00C65648">
        <w:rPr>
          <w:b/>
          <w:bCs/>
        </w:rPr>
        <w:t>ommerce du ressort du siège de la Prestataire</w:t>
      </w:r>
      <w:r w:rsidRPr="00C65648">
        <w:t>.</w:t>
      </w:r>
    </w:p>
    <w:p w14:paraId="4C11FE6C" w14:textId="77777777" w:rsidR="00C65648" w:rsidRPr="00C65648" w:rsidRDefault="00000000" w:rsidP="00C65648">
      <w:r>
        <w:pict w14:anchorId="2CE5534E">
          <v:rect id="_x0000_i1041" style="width:0;height:1.5pt" o:hralign="center" o:hrstd="t" o:hr="t" fillcolor="#a0a0a0" stroked="f"/>
        </w:pict>
      </w:r>
    </w:p>
    <w:p w14:paraId="695A5777" w14:textId="454F9162" w:rsidR="00C65648" w:rsidRPr="00C65648" w:rsidRDefault="00C65648" w:rsidP="00C65648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>Article 1</w:t>
      </w:r>
      <w:r w:rsidR="00217CA4">
        <w:rPr>
          <w:b/>
          <w:bCs/>
          <w:sz w:val="24"/>
          <w:szCs w:val="24"/>
        </w:rPr>
        <w:t>9</w:t>
      </w:r>
      <w:r w:rsidRPr="00C65648">
        <w:rPr>
          <w:b/>
          <w:bCs/>
          <w:sz w:val="24"/>
          <w:szCs w:val="24"/>
        </w:rPr>
        <w:t xml:space="preserve"> – Acceptation du client</w:t>
      </w:r>
    </w:p>
    <w:p w14:paraId="49DA4F17" w14:textId="77777777" w:rsidR="00C65648" w:rsidRDefault="00C65648" w:rsidP="005E3CC7">
      <w:pPr>
        <w:jc w:val="both"/>
      </w:pPr>
      <w:r w:rsidRPr="00C65648">
        <w:t>La validation d’un devis ou d’un contrat vaut acceptation pleine et entière des présentes CGV, lesquelles prévalent sur tout autre document du Client.</w:t>
      </w:r>
    </w:p>
    <w:p w14:paraId="5F5E7756" w14:textId="26EF4EE3" w:rsidR="005E3CC7" w:rsidRPr="00C65648" w:rsidRDefault="005E3CC7" w:rsidP="00C65648">
      <w:r>
        <w:pict w14:anchorId="61983327">
          <v:rect id="_x0000_i1048" style="width:0;height:1.5pt" o:hralign="center" o:hrstd="t" o:hr="t" fillcolor="#a0a0a0" stroked="f"/>
        </w:pict>
      </w:r>
    </w:p>
    <w:p w14:paraId="0297E1E3" w14:textId="627EAE19" w:rsidR="005E3CC7" w:rsidRDefault="005E3CC7">
      <w:pPr>
        <w:rPr>
          <w:b/>
          <w:bCs/>
          <w:sz w:val="24"/>
          <w:szCs w:val="24"/>
        </w:rPr>
      </w:pPr>
      <w:r w:rsidRPr="00C65648">
        <w:rPr>
          <w:b/>
          <w:bCs/>
          <w:sz w:val="24"/>
          <w:szCs w:val="24"/>
        </w:rPr>
        <w:t xml:space="preserve">Article </w:t>
      </w:r>
      <w:r>
        <w:rPr>
          <w:b/>
          <w:bCs/>
          <w:sz w:val="24"/>
          <w:szCs w:val="24"/>
        </w:rPr>
        <w:t>20</w:t>
      </w:r>
      <w:r w:rsidRPr="00C65648">
        <w:rPr>
          <w:b/>
          <w:bCs/>
          <w:sz w:val="24"/>
          <w:szCs w:val="24"/>
        </w:rPr>
        <w:t xml:space="preserve"> – </w:t>
      </w:r>
      <w:r>
        <w:rPr>
          <w:b/>
          <w:bCs/>
          <w:sz w:val="24"/>
          <w:szCs w:val="24"/>
        </w:rPr>
        <w:t>Droit de rétractation (uniquement pour les micro-entreprises)</w:t>
      </w:r>
    </w:p>
    <w:p w14:paraId="54F4E681" w14:textId="77777777" w:rsidR="005E3CC7" w:rsidRPr="005E3CC7" w:rsidRDefault="005E3CC7" w:rsidP="005E3CC7">
      <w:pPr>
        <w:jc w:val="both"/>
      </w:pPr>
      <w:r w:rsidRPr="005E3CC7">
        <w:t>Conformément aux articles L221-18 et suivants du Code de la consommation, le Client particulier dispose d’un délai de 14 jours à compter de la signature du contrat ou de la commande pour exercer son droit de rétractation, sans avoir à justifier sa décision ni à supporter d’autres frais que ceux éventuellement stipulés dans le contrat.</w:t>
      </w:r>
    </w:p>
    <w:p w14:paraId="2B8F388A" w14:textId="77777777" w:rsidR="00134AC5" w:rsidRDefault="005E3CC7" w:rsidP="005E3CC7">
      <w:pPr>
        <w:jc w:val="both"/>
      </w:pPr>
      <w:r w:rsidRPr="005E3CC7">
        <w:t xml:space="preserve">Le Client peut notifier sa rétractation par </w:t>
      </w:r>
      <w:r w:rsidR="00134AC5">
        <w:t>courrier ou email.</w:t>
      </w:r>
    </w:p>
    <w:p w14:paraId="34DB3D54" w14:textId="7DC7FDA2" w:rsidR="005E3CC7" w:rsidRPr="005E3CC7" w:rsidRDefault="005E3CC7" w:rsidP="005E3CC7">
      <w:pPr>
        <w:jc w:val="both"/>
      </w:pPr>
      <w:r w:rsidRPr="005E3CC7">
        <w:t>Le Client peut utiliser le bordereau de rétractation annexé au contrat, mais l’usage du formulaire n’est pas obligatoire.</w:t>
      </w:r>
    </w:p>
    <w:p w14:paraId="1646734E" w14:textId="77777777" w:rsidR="005E3CC7" w:rsidRDefault="005E3CC7"/>
    <w:sectPr w:rsidR="005E3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E4B4A"/>
    <w:multiLevelType w:val="multilevel"/>
    <w:tmpl w:val="2BAE3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0568FF"/>
    <w:multiLevelType w:val="multilevel"/>
    <w:tmpl w:val="7D9C3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82898"/>
    <w:multiLevelType w:val="multilevel"/>
    <w:tmpl w:val="1F6AA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735CD2"/>
    <w:multiLevelType w:val="multilevel"/>
    <w:tmpl w:val="65DC4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025179"/>
    <w:multiLevelType w:val="multilevel"/>
    <w:tmpl w:val="AC10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0314517">
    <w:abstractNumId w:val="3"/>
  </w:num>
  <w:num w:numId="2" w16cid:durableId="1070078398">
    <w:abstractNumId w:val="1"/>
  </w:num>
  <w:num w:numId="3" w16cid:durableId="1665663353">
    <w:abstractNumId w:val="4"/>
  </w:num>
  <w:num w:numId="4" w16cid:durableId="1886596849">
    <w:abstractNumId w:val="2"/>
  </w:num>
  <w:num w:numId="5" w16cid:durableId="501817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648"/>
    <w:rsid w:val="000224FB"/>
    <w:rsid w:val="000F620F"/>
    <w:rsid w:val="00134AC5"/>
    <w:rsid w:val="00142E65"/>
    <w:rsid w:val="00174B36"/>
    <w:rsid w:val="001C6860"/>
    <w:rsid w:val="00217CA4"/>
    <w:rsid w:val="003359D1"/>
    <w:rsid w:val="003412DB"/>
    <w:rsid w:val="004921D4"/>
    <w:rsid w:val="005E3CC7"/>
    <w:rsid w:val="00651335"/>
    <w:rsid w:val="007A62F2"/>
    <w:rsid w:val="007C24F5"/>
    <w:rsid w:val="0083328A"/>
    <w:rsid w:val="0089524E"/>
    <w:rsid w:val="00A53E2A"/>
    <w:rsid w:val="00C65648"/>
    <w:rsid w:val="00DD791C"/>
    <w:rsid w:val="00E665EA"/>
    <w:rsid w:val="00EB226C"/>
    <w:rsid w:val="00F90D68"/>
    <w:rsid w:val="00FB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2FF9"/>
  <w15:chartTrackingRefBased/>
  <w15:docId w15:val="{463DA6CC-6C0F-4A10-8D1C-F6757ACAC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656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656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656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656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656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656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656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656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656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656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656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656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6564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6564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6564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6564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6564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6564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65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65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656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65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656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6564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6564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6564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656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6564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65648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65648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65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AAA6E233EC22439CEA534A6A2170FB" ma:contentTypeVersion="10" ma:contentTypeDescription="Crée un document." ma:contentTypeScope="" ma:versionID="37d3464f1eb2d951d161259ddcc53181">
  <xsd:schema xmlns:xsd="http://www.w3.org/2001/XMLSchema" xmlns:xs="http://www.w3.org/2001/XMLSchema" xmlns:p="http://schemas.microsoft.com/office/2006/metadata/properties" xmlns:ns2="76a8e706-11a9-410c-a4c6-bf14238e48db" xmlns:ns3="9df610b6-5050-4dda-89d9-de35a4b3426c" targetNamespace="http://schemas.microsoft.com/office/2006/metadata/properties" ma:root="true" ma:fieldsID="89ed6dd318d5b7555730fe933d690797" ns2:_="" ns3:_="">
    <xsd:import namespace="76a8e706-11a9-410c-a4c6-bf14238e48db"/>
    <xsd:import namespace="9df610b6-5050-4dda-89d9-de35a4b342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a8e706-11a9-410c-a4c6-bf14238e48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12ecd95d-4ce0-48c7-8b34-a219d07a7e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f610b6-5050-4dda-89d9-de35a4b3426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662a3a6-6457-4845-8dfc-7c4f168151df}" ma:internalName="TaxCatchAll" ma:showField="CatchAllData" ma:web="9df610b6-5050-4dda-89d9-de35a4b342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a8e706-11a9-410c-a4c6-bf14238e48db">
      <Terms xmlns="http://schemas.microsoft.com/office/infopath/2007/PartnerControls"/>
    </lcf76f155ced4ddcb4097134ff3c332f>
    <TaxCatchAll xmlns="9df610b6-5050-4dda-89d9-de35a4b3426c" xsi:nil="true"/>
  </documentManagement>
</p:properties>
</file>

<file path=customXml/itemProps1.xml><?xml version="1.0" encoding="utf-8"?>
<ds:datastoreItem xmlns:ds="http://schemas.openxmlformats.org/officeDocument/2006/customXml" ds:itemID="{87569E40-4BD0-4806-B880-6F9FE284822F}"/>
</file>

<file path=customXml/itemProps2.xml><?xml version="1.0" encoding="utf-8"?>
<ds:datastoreItem xmlns:ds="http://schemas.openxmlformats.org/officeDocument/2006/customXml" ds:itemID="{981B3163-ACC3-425D-BE2D-F55761825982}"/>
</file>

<file path=customXml/itemProps3.xml><?xml version="1.0" encoding="utf-8"?>
<ds:datastoreItem xmlns:ds="http://schemas.openxmlformats.org/officeDocument/2006/customXml" ds:itemID="{C384E8D7-067E-4211-A56B-AC7040E2C7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983</Words>
  <Characters>5409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SAURY</dc:creator>
  <cp:keywords/>
  <dc:description/>
  <cp:lastModifiedBy>Laurie SAURY</cp:lastModifiedBy>
  <cp:revision>14</cp:revision>
  <dcterms:created xsi:type="dcterms:W3CDTF">2025-10-31T14:29:00Z</dcterms:created>
  <dcterms:modified xsi:type="dcterms:W3CDTF">2026-03-04T11:08:00Z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0x01010010AAA6E233EC22439CEA534A6A2170FB</vt:lpwstr>
  </property>
</Properties>
</file>